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2B78" w:rsidP="00172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Стратегии развития воспитания в РФ на период до 2025 года</w:t>
      </w:r>
    </w:p>
    <w:p w:rsidR="00911C1A" w:rsidRPr="00911C1A" w:rsidRDefault="00911C1A" w:rsidP="00911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Распоряжение</w:t>
      </w:r>
      <w:r w:rsidRPr="00911C1A">
        <w:rPr>
          <w:rFonts w:ascii="Times New Roman" w:eastAsia="Times New Roman" w:hAnsi="Times New Roman" w:cs="Times New Roman"/>
          <w:sz w:val="20"/>
          <w:szCs w:val="20"/>
        </w:rPr>
        <w:t xml:space="preserve"> Правительства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РФ </w:t>
      </w:r>
      <w:r w:rsidRPr="00911C1A">
        <w:rPr>
          <w:rFonts w:ascii="Times New Roman" w:eastAsia="Times New Roman" w:hAnsi="Times New Roman" w:cs="Times New Roman"/>
          <w:sz w:val="20"/>
          <w:szCs w:val="20"/>
        </w:rPr>
        <w:t>от 29 мая 2015 г. N 996-р</w:t>
      </w:r>
    </w:p>
    <w:tbl>
      <w:tblPr>
        <w:tblStyle w:val="a3"/>
        <w:tblW w:w="0" w:type="auto"/>
        <w:tblLook w:val="04A0"/>
      </w:tblPr>
      <w:tblGrid>
        <w:gridCol w:w="959"/>
        <w:gridCol w:w="2410"/>
        <w:gridCol w:w="12551"/>
      </w:tblGrid>
      <w:tr w:rsidR="00911C1A" w:rsidTr="00911C1A">
        <w:tc>
          <w:tcPr>
            <w:tcW w:w="959" w:type="dxa"/>
          </w:tcPr>
          <w:p w:rsidR="00911C1A" w:rsidRDefault="00911C1A" w:rsidP="0017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410" w:type="dxa"/>
          </w:tcPr>
          <w:p w:rsidR="00911C1A" w:rsidRDefault="00911C1A" w:rsidP="0017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12551" w:type="dxa"/>
          </w:tcPr>
          <w:p w:rsidR="00911C1A" w:rsidRDefault="00911C1A" w:rsidP="0017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911C1A" w:rsidTr="00911C1A">
        <w:tc>
          <w:tcPr>
            <w:tcW w:w="959" w:type="dxa"/>
          </w:tcPr>
          <w:p w:rsidR="00911C1A" w:rsidRDefault="00911C1A" w:rsidP="0017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11C1A" w:rsidRDefault="00911C1A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78">
              <w:rPr>
                <w:rFonts w:ascii="Times New Roman" w:eastAsia="Times New Roman" w:hAnsi="Times New Roman" w:cs="Times New Roman"/>
                <w:b/>
                <w:color w:val="000000"/>
              </w:rPr>
              <w:t>Гражданское воспитание</w:t>
            </w:r>
          </w:p>
        </w:tc>
        <w:tc>
          <w:tcPr>
            <w:tcW w:w="12551" w:type="dxa"/>
          </w:tcPr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развитие культуры межнационального общения;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формирование приверженности идеям интернационализма, дружбы, равенства, взаимопомощи народов;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воспитание уважительного отношения к национальному достоинству людей, их чувствам, религиозным убеждениям;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развитие в детской среде ответственности, принципов коллективизма и социальной солидарности;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911C1A" w:rsidRDefault="00911C1A" w:rsidP="00911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      </w:r>
          </w:p>
        </w:tc>
      </w:tr>
      <w:tr w:rsidR="00911C1A" w:rsidTr="00911C1A">
        <w:tc>
          <w:tcPr>
            <w:tcW w:w="959" w:type="dxa"/>
          </w:tcPr>
          <w:p w:rsidR="00911C1A" w:rsidRDefault="00911C1A" w:rsidP="0017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11C1A" w:rsidRDefault="00911C1A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78">
              <w:rPr>
                <w:rFonts w:ascii="Times New Roman" w:eastAsia="Times New Roman" w:hAnsi="Times New Roman" w:cs="Times New Roman"/>
                <w:b/>
                <w:color w:val="000000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12551" w:type="dxa"/>
          </w:tcPr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      </w:r>
          </w:p>
          <w:p w:rsidR="00911C1A" w:rsidRPr="00911C1A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развитие поисковой и краеведческой деятельности, детского познавательного туризма.</w:t>
            </w:r>
          </w:p>
        </w:tc>
      </w:tr>
      <w:tr w:rsidR="00911C1A" w:rsidTr="00911C1A">
        <w:tc>
          <w:tcPr>
            <w:tcW w:w="959" w:type="dxa"/>
          </w:tcPr>
          <w:p w:rsidR="00911C1A" w:rsidRDefault="00911C1A" w:rsidP="0017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11C1A" w:rsidRDefault="00911C1A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78">
              <w:rPr>
                <w:rFonts w:ascii="Times New Roman" w:eastAsia="Times New Roman" w:hAnsi="Times New Roman" w:cs="Times New Roman"/>
                <w:b/>
                <w:color w:val="000000"/>
              </w:rPr>
              <w:t>Духовное и нравственное воспитание детей на основе российских традиционных ценностей</w:t>
            </w:r>
          </w:p>
        </w:tc>
        <w:tc>
          <w:tcPr>
            <w:tcW w:w="12551" w:type="dxa"/>
          </w:tcPr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формирования выраженной в поведении нравственной позиции, в том числе способности к сознательному выбору добра;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содействия формированию у детей позитивных жизненных ориентиров и планов;</w:t>
            </w:r>
          </w:p>
          <w:p w:rsidR="00911C1A" w:rsidRPr="00911C1A" w:rsidRDefault="00911C1A" w:rsidP="00911C1A">
            <w:pPr>
              <w:ind w:firstLine="547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оказания помощи детям в выработке моделей поведения в различных трудных жизненных ситуациях, в том числе проблемных, стрессовых и конфликтных</w:t>
            </w:r>
            <w:r w:rsidRPr="00B024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911C1A" w:rsidTr="00911C1A">
        <w:tc>
          <w:tcPr>
            <w:tcW w:w="959" w:type="dxa"/>
          </w:tcPr>
          <w:p w:rsidR="00911C1A" w:rsidRDefault="00911C1A" w:rsidP="0017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11C1A" w:rsidRDefault="00911C1A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78">
              <w:rPr>
                <w:rFonts w:ascii="Times New Roman" w:eastAsia="Times New Roman" w:hAnsi="Times New Roman" w:cs="Times New Roman"/>
                <w:b/>
                <w:color w:val="000000"/>
              </w:rPr>
              <w:t>Приобщение детей к культурному наследию</w:t>
            </w:r>
          </w:p>
        </w:tc>
        <w:tc>
          <w:tcPr>
            <w:tcW w:w="12551" w:type="dxa"/>
          </w:tcPr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создание равных для всех детей возможностей доступа к культурным ценностям;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доступности детской литературы для семей, приобщение детей к классическим и современным </w:t>
            </w:r>
            <w:r w:rsidRPr="00172B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высокохудожественным отечественным и мировым произведениям искусства и литературы;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доступности музейной и театральной культуры для детей;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развитие музейной и театральной педагогики;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      </w:r>
          </w:p>
          <w:p w:rsidR="00911C1A" w:rsidRDefault="00911C1A" w:rsidP="00911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сохранения, поддержки и развития этнических культурных традиций и народного творчества.</w:t>
            </w:r>
          </w:p>
        </w:tc>
      </w:tr>
      <w:tr w:rsidR="00911C1A" w:rsidTr="00911C1A">
        <w:tc>
          <w:tcPr>
            <w:tcW w:w="959" w:type="dxa"/>
          </w:tcPr>
          <w:p w:rsidR="00911C1A" w:rsidRDefault="00911C1A" w:rsidP="0017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911C1A" w:rsidRDefault="00911C1A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78">
              <w:rPr>
                <w:rFonts w:ascii="Times New Roman" w:eastAsia="Times New Roman" w:hAnsi="Times New Roman" w:cs="Times New Roman"/>
                <w:b/>
                <w:color w:val="000000"/>
              </w:rPr>
              <w:t>Популяризация научных знаний среди детей</w:t>
            </w:r>
          </w:p>
        </w:tc>
        <w:tc>
          <w:tcPr>
            <w:tcW w:w="12551" w:type="dxa"/>
          </w:tcPr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 w:rsidR="00911C1A" w:rsidRDefault="00911C1A" w:rsidP="00911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911C1A" w:rsidTr="00911C1A">
        <w:tc>
          <w:tcPr>
            <w:tcW w:w="959" w:type="dxa"/>
          </w:tcPr>
          <w:p w:rsidR="00911C1A" w:rsidRDefault="00911C1A" w:rsidP="0017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11C1A" w:rsidRDefault="00911C1A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78">
              <w:rPr>
                <w:rFonts w:ascii="Times New Roman" w:eastAsia="Times New Roman" w:hAnsi="Times New Roman" w:cs="Times New Roman"/>
                <w:b/>
                <w:color w:val="000000"/>
              </w:rPr>
              <w:t>Физическое воспитание и формирование культуры здоровья</w:t>
            </w:r>
          </w:p>
        </w:tc>
        <w:tc>
          <w:tcPr>
            <w:tcW w:w="12551" w:type="dxa"/>
          </w:tcPr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формирование у подрастающего поколения ответственного отношения к своему здоровью и потребности в здоровом образе жизни;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культуры безопасной жизнедеятельности, профилактику наркотической и алкогольной зависимости, </w:t>
            </w:r>
            <w:proofErr w:type="spellStart"/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табакокурения</w:t>
            </w:r>
            <w:proofErr w:type="spellEnd"/>
            <w:r w:rsidRPr="00172B78">
              <w:rPr>
                <w:rFonts w:ascii="Times New Roman" w:eastAsia="Times New Roman" w:hAnsi="Times New Roman" w:cs="Times New Roman"/>
                <w:color w:val="000000"/>
              </w:rPr>
              <w:t xml:space="preserve"> и других вредных привычек;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использование потенциала спортивной деятельности для профилактики асоциального поведения;</w:t>
            </w:r>
          </w:p>
          <w:p w:rsidR="00911C1A" w:rsidRDefault="00911C1A" w:rsidP="00911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содействие проведению массовых общественно-спортивных мероприятий и привлечение к участию в них детей.</w:t>
            </w:r>
          </w:p>
        </w:tc>
      </w:tr>
      <w:tr w:rsidR="00911C1A" w:rsidTr="00911C1A">
        <w:tc>
          <w:tcPr>
            <w:tcW w:w="959" w:type="dxa"/>
          </w:tcPr>
          <w:p w:rsidR="00911C1A" w:rsidRDefault="00911C1A" w:rsidP="0017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11C1A" w:rsidRDefault="00911C1A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78">
              <w:rPr>
                <w:rFonts w:ascii="Times New Roman" w:eastAsia="Times New Roman" w:hAnsi="Times New Roman" w:cs="Times New Roman"/>
                <w:b/>
                <w:color w:val="000000"/>
              </w:rPr>
              <w:t>Трудовое воспитание и профессиональное самоопределение</w:t>
            </w:r>
          </w:p>
        </w:tc>
        <w:tc>
          <w:tcPr>
            <w:tcW w:w="12551" w:type="dxa"/>
          </w:tcPr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воспитания у детей уважения к труду и людям труда, трудовым достижениям;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содействия профессиональному самоопределению, приобщения детей к социально значимой деятельности для осмысленного выбора профессии.</w:t>
            </w:r>
          </w:p>
          <w:p w:rsidR="00911C1A" w:rsidRDefault="00911C1A" w:rsidP="00911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C1A" w:rsidTr="00911C1A">
        <w:tc>
          <w:tcPr>
            <w:tcW w:w="959" w:type="dxa"/>
          </w:tcPr>
          <w:p w:rsidR="00911C1A" w:rsidRDefault="00911C1A" w:rsidP="0017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11C1A" w:rsidRPr="00172B78" w:rsidRDefault="00911C1A" w:rsidP="00911C1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b/>
                <w:color w:val="000000"/>
              </w:rPr>
              <w:t>Экологическое воспитание</w:t>
            </w:r>
          </w:p>
        </w:tc>
        <w:tc>
          <w:tcPr>
            <w:tcW w:w="12551" w:type="dxa"/>
          </w:tcPr>
          <w:p w:rsidR="00911C1A" w:rsidRPr="00172B78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развитие у детей и их родителей экологической культуры, бережного отношения к родной земле, природным богатствам России и мира;</w:t>
            </w:r>
          </w:p>
          <w:p w:rsidR="00911C1A" w:rsidRPr="00911C1A" w:rsidRDefault="00911C1A" w:rsidP="00911C1A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2B78">
              <w:rPr>
                <w:rFonts w:ascii="Times New Roman" w:eastAsia="Times New Roman" w:hAnsi="Times New Roman" w:cs="Times New Roman"/>
                <w:color w:val="000000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</w:tc>
      </w:tr>
    </w:tbl>
    <w:p w:rsidR="00172B78" w:rsidRPr="00172B78" w:rsidRDefault="00172B78" w:rsidP="00172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72B78" w:rsidRPr="00172B78" w:rsidSect="00172B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2B78"/>
    <w:rsid w:val="00172B78"/>
    <w:rsid w:val="0091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2016-06-30T16:06:00Z</dcterms:created>
  <dcterms:modified xsi:type="dcterms:W3CDTF">2016-06-30T16:26:00Z</dcterms:modified>
</cp:coreProperties>
</file>