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5AB" w:rsidRDefault="001B25AB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B25AB" w:rsidRDefault="001B25AB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1B25AB" w:rsidRDefault="001B25AB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1B25AB" w:rsidRDefault="001B25AB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1B25AB" w:rsidRDefault="001B25AB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17  </w:t>
      </w:r>
    </w:p>
    <w:p w:rsidR="001B25AB" w:rsidRDefault="001B25AB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критериев </w:t>
      </w:r>
      <w:proofErr w:type="gramStart"/>
      <w:r>
        <w:rPr>
          <w:sz w:val="28"/>
          <w:szCs w:val="28"/>
        </w:rPr>
        <w:t>оценки профессиональной деятельности старшего педагога дополнительного образования</w:t>
      </w:r>
      <w:proofErr w:type="gramEnd"/>
      <w:r>
        <w:rPr>
          <w:sz w:val="28"/>
          <w:szCs w:val="28"/>
        </w:rPr>
        <w:t xml:space="preserve"> </w:t>
      </w:r>
    </w:p>
    <w:p w:rsidR="001B25AB" w:rsidRDefault="001B25AB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 Кировской области</w:t>
      </w:r>
    </w:p>
    <w:p w:rsidR="001B25AB" w:rsidRDefault="001B25AB">
      <w:pPr>
        <w:spacing w:line="216" w:lineRule="auto"/>
        <w:jc w:val="center"/>
        <w:rPr>
          <w:b/>
          <w:sz w:val="16"/>
          <w:szCs w:val="16"/>
          <w:shd w:val="clear" w:color="auto" w:fill="FFFF00"/>
        </w:rPr>
      </w:pPr>
      <w:r>
        <w:rPr>
          <w:b/>
          <w:sz w:val="28"/>
          <w:szCs w:val="28"/>
        </w:rPr>
        <w:t>(первая квалификационная категория)</w:t>
      </w:r>
    </w:p>
    <w:p w:rsidR="001B25AB" w:rsidRDefault="001B25AB">
      <w:pPr>
        <w:spacing w:line="216" w:lineRule="auto"/>
        <w:jc w:val="center"/>
        <w:rPr>
          <w:b/>
          <w:sz w:val="16"/>
          <w:szCs w:val="16"/>
          <w:shd w:val="clear" w:color="auto" w:fill="FFFF00"/>
        </w:rPr>
      </w:pPr>
    </w:p>
    <w:p w:rsidR="001B25AB" w:rsidRDefault="001B25AB">
      <w:pPr>
        <w:spacing w:line="216" w:lineRule="auto"/>
        <w:rPr>
          <w:sz w:val="2"/>
          <w:szCs w:val="2"/>
          <w:shd w:val="clear" w:color="auto" w:fill="FFFF00"/>
        </w:rPr>
      </w:pPr>
    </w:p>
    <w:tbl>
      <w:tblPr>
        <w:tblW w:w="0" w:type="auto"/>
        <w:tblInd w:w="3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14388"/>
      </w:tblGrid>
      <w:tr w:rsidR="00EC194B" w:rsidTr="00283A30">
        <w:trPr>
          <w:cantSplit/>
          <w:trHeight w:val="284"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EC194B" w:rsidTr="00283A30">
        <w:trPr>
          <w:cantSplit/>
          <w:trHeight w:val="28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4B" w:rsidRDefault="00EC194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4B" w:rsidRDefault="00EC194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194B" w:rsidTr="00283A30">
        <w:trPr>
          <w:cantSplit/>
          <w:trHeight w:val="28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94B" w:rsidRDefault="00EC194B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4B" w:rsidRDefault="00EC194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</w:t>
            </w:r>
          </w:p>
          <w:p w:rsidR="00EC194B" w:rsidRDefault="00EC194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итогам мониторингов, проводимых организацией (за 3 года)</w:t>
            </w: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контингента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дополнительной общеобразовательной программе  </w:t>
            </w:r>
          </w:p>
          <w:p w:rsidR="00EC194B" w:rsidRDefault="00EC194B">
            <w:pPr>
              <w:spacing w:line="21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свыше  80 %,</w:t>
            </w:r>
          </w:p>
        </w:tc>
      </w:tr>
      <w:tr w:rsidR="00EC194B" w:rsidTr="00283A30">
        <w:trPr>
          <w:cantSplit/>
          <w:trHeight w:val="3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содержания дополнительной общеобразовательной программы  </w:t>
            </w:r>
          </w:p>
          <w:p w:rsidR="00EC194B" w:rsidRDefault="00EC194B">
            <w:pPr>
              <w:spacing w:line="21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свыше 80%</w:t>
            </w:r>
          </w:p>
        </w:tc>
      </w:tr>
      <w:tr w:rsidR="00EC194B" w:rsidTr="00283A30">
        <w:trPr>
          <w:cantSplit/>
          <w:trHeight w:val="40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Наличие динамики достижений обучающихся  </w:t>
            </w:r>
          </w:p>
        </w:tc>
      </w:tr>
      <w:tr w:rsidR="00EC194B" w:rsidTr="00283A30">
        <w:trPr>
          <w:cantSplit/>
          <w:trHeight w:val="3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napToGrid w:val="0"/>
              <w:spacing w:line="216" w:lineRule="auto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</w:tr>
      <w:tr w:rsidR="00EC194B" w:rsidTr="00283A30">
        <w:trPr>
          <w:cantSplit/>
          <w:trHeight w:val="354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 ребенка во время образовательного процесса</w:t>
            </w:r>
          </w:p>
        </w:tc>
      </w:tr>
      <w:tr w:rsidR="001B25AB" w:rsidTr="00283A30">
        <w:trPr>
          <w:cantSplit/>
          <w:trHeight w:val="3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AB" w:rsidRDefault="001B25A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AB" w:rsidRDefault="001B25A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1B25AB" w:rsidRDefault="001B25A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итогам мониторинга системы  образования, проводимого в порядке, установленном постановлением </w:t>
            </w:r>
          </w:p>
          <w:p w:rsidR="001B25AB" w:rsidRDefault="001B25AB" w:rsidP="004953F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Правительства Российской Федерации от 5 августа 2013 года № 662</w:t>
            </w:r>
          </w:p>
        </w:tc>
      </w:tr>
      <w:tr w:rsidR="00EC194B" w:rsidTr="004953F9">
        <w:trPr>
          <w:cantSplit/>
          <w:trHeight w:val="40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 w:rsidP="004953F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звания «Образцовый детский коллектив»</w:t>
            </w:r>
            <w:r w:rsidR="004953F9">
              <w:rPr>
                <w:sz w:val="28"/>
                <w:szCs w:val="28"/>
              </w:rPr>
              <w:t xml:space="preserve"> </w:t>
            </w: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выпускников, поступивших в профессиональные образовательные организации по профилю подготовки</w:t>
            </w:r>
          </w:p>
          <w:p w:rsidR="00EC194B" w:rsidRDefault="00EC194B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pStyle w:val="western"/>
              <w:shd w:val="clear" w:color="auto" w:fill="FFFFFF"/>
              <w:spacing w:before="0" w:line="240" w:lineRule="auto"/>
              <w:ind w:right="19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контрольно-оценочной деятельности с использованием средств ИКТ (электронные формы ведения документации)</w:t>
            </w:r>
          </w:p>
        </w:tc>
      </w:tr>
      <w:tr w:rsidR="001B25AB" w:rsidTr="00283A30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AB" w:rsidRDefault="001B25A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AB" w:rsidRDefault="001B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у обучающихся способностей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творческой, </w:t>
            </w:r>
          </w:p>
          <w:p w:rsidR="001B25AB" w:rsidRDefault="001B25AB">
            <w:pPr>
              <w:jc w:val="center"/>
            </w:pPr>
            <w:r>
              <w:rPr>
                <w:b/>
                <w:sz w:val="28"/>
                <w:szCs w:val="28"/>
              </w:rPr>
              <w:t>физкультурно-спортивной деятельности</w:t>
            </w: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Наличие модифицированной дополнительной общеобразовательной программы </w:t>
            </w:r>
          </w:p>
          <w:p w:rsidR="00EC194B" w:rsidRDefault="00EC194B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 Участие обучающихся в олимпиадах, фестивалях, выставках, турнирах, форумах и др. не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менее областного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уровня</w:t>
            </w:r>
          </w:p>
          <w:p w:rsidR="00EC194B" w:rsidRDefault="00EC194B">
            <w:pPr>
              <w:jc w:val="both"/>
            </w:pPr>
          </w:p>
        </w:tc>
      </w:tr>
      <w:tr w:rsidR="001B25AB" w:rsidTr="00283A30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AB" w:rsidRDefault="001B25A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AB" w:rsidRDefault="001B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</w:p>
          <w:p w:rsidR="001B25AB" w:rsidRDefault="001B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транслировани</w:t>
            </w:r>
            <w:r w:rsidR="004953F9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</w:t>
            </w:r>
            <w:proofErr w:type="gramStart"/>
            <w:r>
              <w:rPr>
                <w:b/>
                <w:sz w:val="28"/>
                <w:szCs w:val="28"/>
              </w:rPr>
              <w:t>своей</w:t>
            </w:r>
            <w:proofErr w:type="gramEnd"/>
            <w:r>
              <w:rPr>
                <w:b/>
                <w:sz w:val="28"/>
                <w:szCs w:val="28"/>
              </w:rPr>
              <w:t xml:space="preserve"> профессиональной </w:t>
            </w:r>
          </w:p>
          <w:p w:rsidR="001B25AB" w:rsidRDefault="001B25AB">
            <w:pPr>
              <w:jc w:val="center"/>
            </w:pPr>
            <w:r>
              <w:rPr>
                <w:b/>
                <w:sz w:val="28"/>
                <w:szCs w:val="28"/>
              </w:rPr>
              <w:t>деятельности, активно</w:t>
            </w:r>
            <w:r w:rsidR="004953F9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4953F9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</w:p>
          <w:p w:rsidR="001B25AB" w:rsidRDefault="001B25AB">
            <w:pPr>
              <w:jc w:val="center"/>
            </w:pPr>
          </w:p>
        </w:tc>
      </w:tr>
      <w:tr w:rsidR="00EC194B" w:rsidTr="00283A30">
        <w:trPr>
          <w:cantSplit/>
          <w:trHeight w:val="65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EC194B" w:rsidRDefault="00EC19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pStyle w:val="western"/>
              <w:spacing w:before="0" w:line="240" w:lineRule="auto"/>
              <w:rPr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методической помощи педагогам, способствующей обобщению передового педагогического опыта не ниже муниципального уровня</w:t>
            </w: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r>
              <w:rPr>
                <w:sz w:val="28"/>
                <w:szCs w:val="28"/>
              </w:rPr>
              <w:t xml:space="preserve"> Наличие методических публикаций в сборниках материалов конференций, форумов, в периодических печатных или  электронных изданиях </w:t>
            </w:r>
            <w:r>
              <w:rPr>
                <w:sz w:val="28"/>
                <w:szCs w:val="28"/>
                <w:shd w:val="clear" w:color="auto" w:fill="FFFFFF"/>
              </w:rPr>
              <w:t xml:space="preserve">не ниже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муниципального уровня</w:t>
            </w:r>
          </w:p>
          <w:p w:rsidR="00EC194B" w:rsidRDefault="00EC194B"/>
        </w:tc>
      </w:tr>
      <w:tr w:rsidR="00EC194B" w:rsidTr="00283A30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r>
              <w:rPr>
                <w:sz w:val="28"/>
                <w:szCs w:val="28"/>
              </w:rPr>
              <w:t xml:space="preserve"> Наличие и поддержка </w:t>
            </w:r>
            <w:proofErr w:type="gramStart"/>
            <w:r>
              <w:rPr>
                <w:sz w:val="28"/>
                <w:szCs w:val="28"/>
              </w:rPr>
              <w:t>личного профессионального</w:t>
            </w:r>
            <w:proofErr w:type="gramEnd"/>
            <w:r>
              <w:rPr>
                <w:sz w:val="28"/>
                <w:szCs w:val="28"/>
              </w:rPr>
              <w:t xml:space="preserve"> сайта, веб-страницы, электронного портфолио, профессионального блога (на момент аттестации)</w:t>
            </w:r>
          </w:p>
          <w:p w:rsidR="00EC194B" w:rsidRDefault="00EC194B"/>
        </w:tc>
      </w:tr>
      <w:tr w:rsidR="00EC194B" w:rsidTr="00283A30">
        <w:trPr>
          <w:cantSplit/>
          <w:trHeight w:val="37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профессиональных испытаниях (конкурсах, олимпиадах и т. д.) не ниже муниципального  уровня (за </w:t>
            </w: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следние</w:t>
            </w:r>
            <w:proofErr w:type="gramEnd"/>
            <w:r>
              <w:rPr>
                <w:sz w:val="28"/>
                <w:szCs w:val="28"/>
              </w:rPr>
              <w:t xml:space="preserve"> 3года)</w:t>
            </w:r>
          </w:p>
          <w:p w:rsidR="00EC194B" w:rsidRDefault="00EC194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r>
              <w:rPr>
                <w:sz w:val="28"/>
                <w:szCs w:val="28"/>
              </w:rPr>
              <w:t xml:space="preserve"> Признание профессионализма педагога дополнительного образования педагогическим сообществом  не ниже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 уровня </w:t>
            </w:r>
          </w:p>
          <w:p w:rsidR="00EC194B" w:rsidRDefault="00EC194B"/>
        </w:tc>
      </w:tr>
      <w:tr w:rsidR="00EC194B" w:rsidTr="00283A30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</w:t>
            </w:r>
          </w:p>
          <w:p w:rsidR="00EC194B" w:rsidRDefault="00EC194B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 регионального или всероссийского уровня (без срока давности)</w:t>
            </w: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дополнительных профессиональных</w:t>
            </w:r>
            <w:proofErr w:type="gramEnd"/>
            <w:r>
              <w:rPr>
                <w:sz w:val="28"/>
                <w:szCs w:val="28"/>
              </w:rPr>
              <w:t xml:space="preserve"> программ повышения квалификации по профилю профессиональной деятельности</w:t>
            </w:r>
          </w:p>
        </w:tc>
      </w:tr>
      <w:tr w:rsidR="00EC194B" w:rsidTr="00283A30">
        <w:trPr>
          <w:cantSplit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4B" w:rsidRDefault="00EC1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общественно-значимых мероприятиях не ниже муниципального уровня</w:t>
            </w:r>
          </w:p>
          <w:p w:rsidR="00EC194B" w:rsidRDefault="00EC194B">
            <w:pPr>
              <w:jc w:val="both"/>
              <w:rPr>
                <w:sz w:val="28"/>
                <w:szCs w:val="28"/>
              </w:rPr>
            </w:pPr>
          </w:p>
        </w:tc>
      </w:tr>
    </w:tbl>
    <w:p w:rsidR="001B25AB" w:rsidRDefault="001B25AB">
      <w:pPr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B25AB" w:rsidRDefault="001B25AB">
      <w:pPr>
        <w:spacing w:line="21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Комментарий:</w:t>
      </w:r>
      <w:r>
        <w:rPr>
          <w:sz w:val="28"/>
          <w:szCs w:val="28"/>
        </w:rPr>
        <w:t xml:space="preserve"> </w:t>
      </w:r>
    </w:p>
    <w:p w:rsidR="001B25AB" w:rsidRDefault="001B25AB">
      <w:pPr>
        <w:tabs>
          <w:tab w:val="left" w:pos="5580"/>
        </w:tabs>
        <w:suppressAutoHyphens/>
        <w:spacing w:line="21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Показатель, требующий подтверждения по годам, считается положительным, если результаты каждого года соответствуют требованиям.</w:t>
      </w:r>
    </w:p>
    <w:p w:rsidR="001B25AB" w:rsidRDefault="001B25AB">
      <w:pPr>
        <w:tabs>
          <w:tab w:val="left" w:pos="5580"/>
        </w:tabs>
        <w:suppressAutoHyphens/>
        <w:spacing w:line="21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критерий должен быть подтверждён положительным значением показателей, при этом общий результат должен составлять не менее 15 положительных значений из 19 возможных. По остальным показателям возможно </w:t>
      </w:r>
      <w:proofErr w:type="spellStart"/>
      <w:r>
        <w:rPr>
          <w:sz w:val="28"/>
          <w:szCs w:val="28"/>
        </w:rPr>
        <w:t>единоразовое</w:t>
      </w:r>
      <w:proofErr w:type="spellEnd"/>
      <w:r>
        <w:rPr>
          <w:sz w:val="28"/>
          <w:szCs w:val="28"/>
        </w:rPr>
        <w:t xml:space="preserve"> подтверждение за данный период.</w:t>
      </w:r>
    </w:p>
    <w:p w:rsidR="001B25AB" w:rsidRDefault="001B25AB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</w:pPr>
    </w:p>
    <w:p w:rsidR="00283A30" w:rsidRDefault="00283A30">
      <w:pPr>
        <w:jc w:val="right"/>
      </w:pPr>
    </w:p>
    <w:p w:rsidR="00283A30" w:rsidRDefault="00283A30">
      <w:pPr>
        <w:jc w:val="right"/>
      </w:pPr>
    </w:p>
    <w:p w:rsidR="00283A30" w:rsidRDefault="00283A30">
      <w:pPr>
        <w:jc w:val="right"/>
      </w:pPr>
    </w:p>
    <w:p w:rsidR="00283A30" w:rsidRDefault="00283A30">
      <w:pPr>
        <w:jc w:val="right"/>
      </w:pPr>
    </w:p>
    <w:p w:rsidR="00283A30" w:rsidRDefault="00283A30">
      <w:pPr>
        <w:jc w:val="right"/>
      </w:pPr>
    </w:p>
    <w:p w:rsidR="00283A30" w:rsidRDefault="00283A30">
      <w:pPr>
        <w:jc w:val="right"/>
      </w:pPr>
    </w:p>
    <w:p w:rsidR="00283A30" w:rsidRDefault="00283A30">
      <w:pPr>
        <w:jc w:val="right"/>
      </w:pPr>
    </w:p>
    <w:p w:rsidR="00283A30" w:rsidRDefault="00283A30">
      <w:pPr>
        <w:jc w:val="right"/>
      </w:pPr>
    </w:p>
    <w:p w:rsidR="00283A30" w:rsidRDefault="00283A30">
      <w:pPr>
        <w:jc w:val="right"/>
      </w:pPr>
    </w:p>
    <w:p w:rsidR="00452F08" w:rsidRDefault="00452F08">
      <w:pPr>
        <w:jc w:val="right"/>
      </w:pPr>
    </w:p>
    <w:p w:rsidR="00452F08" w:rsidRDefault="00452F08">
      <w:pPr>
        <w:jc w:val="right"/>
      </w:pPr>
    </w:p>
    <w:p w:rsidR="00452F08" w:rsidRDefault="00452F08">
      <w:pPr>
        <w:jc w:val="right"/>
      </w:pPr>
    </w:p>
    <w:p w:rsidR="004953F9" w:rsidRDefault="004953F9">
      <w:pPr>
        <w:jc w:val="right"/>
      </w:pPr>
    </w:p>
    <w:p w:rsidR="001B25AB" w:rsidRDefault="001B25AB">
      <w:pPr>
        <w:jc w:val="right"/>
      </w:pPr>
    </w:p>
    <w:p w:rsidR="001B25AB" w:rsidRDefault="001B25A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к таблице № 17</w:t>
      </w:r>
    </w:p>
    <w:p w:rsidR="001B25AB" w:rsidRDefault="001B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самооценки</w:t>
      </w:r>
    </w:p>
    <w:p w:rsidR="001B25AB" w:rsidRDefault="001B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профессиональной деятельности старшего педагога дополнительного образования </w:t>
      </w:r>
    </w:p>
    <w:p w:rsidR="001B25AB" w:rsidRDefault="001B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организации Кировской области </w:t>
      </w:r>
    </w:p>
    <w:p w:rsidR="001B25AB" w:rsidRDefault="001B25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(первая профессиональная категория)</w:t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отчество________________________________________________________________________________________</w:t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Должность___________________________________________________________________________________________________</w:t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Уставом)__________________________________</w:t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</w:t>
      </w:r>
    </w:p>
    <w:p w:rsidR="001B25AB" w:rsidRDefault="001B25AB">
      <w:pPr>
        <w:rPr>
          <w:sz w:val="28"/>
          <w:szCs w:val="28"/>
        </w:rPr>
      </w:pPr>
    </w:p>
    <w:tbl>
      <w:tblPr>
        <w:tblW w:w="0" w:type="auto"/>
        <w:tblInd w:w="1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4209"/>
        <w:gridCol w:w="540"/>
        <w:gridCol w:w="15"/>
        <w:gridCol w:w="15"/>
        <w:gridCol w:w="15"/>
        <w:gridCol w:w="45"/>
        <w:gridCol w:w="30"/>
        <w:gridCol w:w="629"/>
        <w:gridCol w:w="3544"/>
        <w:gridCol w:w="2835"/>
        <w:gridCol w:w="2703"/>
      </w:tblGrid>
      <w:tr w:rsidR="001B25AB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5AB" w:rsidRDefault="001B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5AB" w:rsidRDefault="001B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1B25AB" w:rsidRDefault="001B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</w:tc>
        <w:tc>
          <w:tcPr>
            <w:tcW w:w="1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5AB" w:rsidRDefault="001B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5AB" w:rsidRDefault="001B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5AB" w:rsidRDefault="001B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</w:t>
            </w:r>
          </w:p>
          <w:p w:rsidR="001B25AB" w:rsidRDefault="001B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5AB" w:rsidRDefault="001B25AB">
            <w:pPr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B25AB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AB" w:rsidRDefault="001B2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AB" w:rsidRDefault="001B25A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</w:t>
            </w:r>
          </w:p>
          <w:p w:rsidR="001B25AB" w:rsidRDefault="001B25AB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 xml:space="preserve"> по итогам мониторингов, проводимых организацией (за </w:t>
            </w:r>
            <w:proofErr w:type="gramStart"/>
            <w:r>
              <w:rPr>
                <w:b/>
                <w:sz w:val="28"/>
                <w:szCs w:val="28"/>
              </w:rPr>
              <w:t>последние</w:t>
            </w:r>
            <w:proofErr w:type="gramEnd"/>
            <w:r>
              <w:rPr>
                <w:b/>
                <w:sz w:val="28"/>
                <w:szCs w:val="28"/>
              </w:rPr>
              <w:t xml:space="preserve"> 3 года)</w:t>
            </w:r>
          </w:p>
        </w:tc>
      </w:tr>
      <w:tr w:rsidR="00D16EFC" w:rsidTr="00D16EFC">
        <w:trPr>
          <w:cantSplit/>
          <w:trHeight w:val="71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контингента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</w:t>
            </w:r>
            <w:proofErr w:type="gramEnd"/>
            <w:r>
              <w:rPr>
                <w:sz w:val="28"/>
                <w:szCs w:val="28"/>
              </w:rPr>
              <w:t xml:space="preserve"> по дополнительной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щеобразовательной программе  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свыше  80 %,</w:t>
            </w:r>
          </w:p>
          <w:p w:rsidR="00D16EFC" w:rsidRDefault="00D16E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рассчитывается по фо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рмуле: 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Кн</w:t>
            </w:r>
            <w:proofErr w:type="spellEnd"/>
          </w:p>
          <w:p w:rsidR="00D16EFC" w:rsidRDefault="00D16E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 xml:space="preserve"> = ------------ х 100%  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«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» - сохранность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тингента;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Кк</w:t>
            </w:r>
            <w:proofErr w:type="spellEnd"/>
            <w:r>
              <w:rPr>
                <w:sz w:val="28"/>
                <w:szCs w:val="28"/>
              </w:rPr>
              <w:t>»- количество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на  конец  года в 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учебной группе;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Кн</w:t>
            </w:r>
            <w:proofErr w:type="spellEnd"/>
            <w:r>
              <w:rPr>
                <w:sz w:val="28"/>
                <w:szCs w:val="28"/>
              </w:rPr>
              <w:t>» - количество 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 на начало года в 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учебной группе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предусмотренное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журнал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1.1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жания дополнительной общеобр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зовательной программы  </w:t>
            </w:r>
          </w:p>
          <w:p w:rsidR="00D16EFC" w:rsidRDefault="00D16EFC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-  свыше 80 %</w:t>
            </w:r>
          </w:p>
          <w:p w:rsidR="00D16EFC" w:rsidRDefault="00D16EFC">
            <w:pPr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рассчитывается по формуле: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Кф</w:t>
            </w:r>
            <w:proofErr w:type="spellEnd"/>
          </w:p>
          <w:p w:rsidR="00D16EFC" w:rsidRDefault="00D16E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 xml:space="preserve"> = -------------------x 100%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 xml:space="preserve"> – выполнение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по предмету, </w:t>
            </w:r>
          </w:p>
          <w:p w:rsidR="00D16EFC" w:rsidRDefault="00D16E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Кф</w:t>
            </w:r>
            <w:proofErr w:type="spellEnd"/>
            <w:r>
              <w:rPr>
                <w:sz w:val="28"/>
                <w:szCs w:val="28"/>
              </w:rPr>
              <w:t xml:space="preserve"> –  количество часов, фактически выполненных по </w:t>
            </w:r>
            <w:proofErr w:type="gramStart"/>
            <w:r>
              <w:rPr>
                <w:sz w:val="28"/>
                <w:szCs w:val="28"/>
              </w:rPr>
              <w:t>ДОП</w:t>
            </w:r>
            <w:proofErr w:type="gramEnd"/>
            <w:r>
              <w:rPr>
                <w:sz w:val="28"/>
                <w:szCs w:val="28"/>
              </w:rPr>
              <w:t xml:space="preserve"> программе, </w:t>
            </w:r>
          </w:p>
          <w:p w:rsidR="00D16EFC" w:rsidRDefault="00D16EFC">
            <w:pPr>
              <w:rPr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–  количество часов, предусмотренных </w:t>
            </w:r>
            <w:proofErr w:type="gramStart"/>
            <w:r>
              <w:rPr>
                <w:sz w:val="28"/>
                <w:szCs w:val="28"/>
              </w:rPr>
              <w:t>ДОП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EFC" w:rsidRDefault="00D16EFC">
            <w:pPr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Учебный журнал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EFC" w:rsidRDefault="00D16EFC">
            <w:r>
              <w:rPr>
                <w:sz w:val="28"/>
                <w:szCs w:val="28"/>
              </w:rPr>
              <w:t>Приложение 1.2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динамики достижений обучающихся  </w:t>
            </w:r>
          </w:p>
          <w:p w:rsidR="00D16EFC" w:rsidRDefault="00D16EFC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динамики достиж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заверенная руководителем</w:t>
            </w:r>
          </w:p>
          <w:p w:rsidR="00D16EFC" w:rsidRDefault="00D16EFC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D16EFC" w:rsidRDefault="00D16EFC">
            <w:pPr>
              <w:rPr>
                <w:sz w:val="28"/>
                <w:szCs w:val="28"/>
              </w:rPr>
            </w:pP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случаев травматизма обучающихся во время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процесса</w:t>
            </w:r>
          </w:p>
          <w:p w:rsidR="00D16EFC" w:rsidRDefault="00D16EFC">
            <w:pPr>
              <w:rPr>
                <w:sz w:val="28"/>
                <w:szCs w:val="28"/>
              </w:rPr>
            </w:pPr>
          </w:p>
          <w:p w:rsidR="00D16EFC" w:rsidRDefault="00D16EFC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ренная руководителем </w:t>
            </w:r>
          </w:p>
          <w:p w:rsidR="00D16EFC" w:rsidRDefault="00D16EFC">
            <w:pPr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Приложение 1.4 </w:t>
            </w:r>
          </w:p>
          <w:p w:rsidR="00D16EFC" w:rsidRDefault="00D16EFC">
            <w:pPr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Соблюдение прав ребенка во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мя образовательного процесса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Справка–подтверждение,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ренная руководителем </w:t>
            </w:r>
          </w:p>
          <w:p w:rsidR="00D16EFC" w:rsidRDefault="00D16EFC">
            <w:pPr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1.5</w:t>
            </w:r>
          </w:p>
        </w:tc>
      </w:tr>
      <w:tr w:rsidR="001B25AB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5AB" w:rsidRDefault="001B25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5AB" w:rsidRDefault="001B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</w:t>
            </w:r>
          </w:p>
          <w:p w:rsidR="001B25AB" w:rsidRDefault="001B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итогам мониторинга системы образования, проводимого в порядке, установленном постановлением</w:t>
            </w:r>
          </w:p>
          <w:p w:rsidR="001B25AB" w:rsidRDefault="001B25AB">
            <w:pPr>
              <w:jc w:val="center"/>
            </w:pPr>
            <w:r>
              <w:rPr>
                <w:b/>
                <w:sz w:val="28"/>
                <w:szCs w:val="28"/>
              </w:rPr>
              <w:t>Правительства Российской Федерации от 5 августа 2013 года № 662</w:t>
            </w:r>
          </w:p>
        </w:tc>
      </w:tr>
      <w:tr w:rsidR="00D16EFC" w:rsidTr="0056345B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звания «Образцовый детский коллектив»</w:t>
            </w:r>
          </w:p>
        </w:tc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16EFC" w:rsidRDefault="00D16EF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с № прик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 о присвоении зв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2.1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выпускников, поступи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в профессиональные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вательные организации по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лю подготовки</w:t>
            </w:r>
          </w:p>
          <w:p w:rsidR="00D16EFC" w:rsidRDefault="00D16EF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2.2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pStyle w:val="western"/>
              <w:shd w:val="clear" w:color="auto" w:fill="FFFFFF"/>
              <w:spacing w:before="0" w:line="240" w:lineRule="auto"/>
              <w:ind w:right="19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контрольно-оценочной деятельности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пользованием средств ИКТ (электронные формы ведения документации)</w:t>
            </w:r>
          </w:p>
          <w:p w:rsidR="00D16EFC" w:rsidRDefault="00D16EF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2.3</w:t>
            </w:r>
          </w:p>
        </w:tc>
      </w:tr>
      <w:tr w:rsidR="001B25AB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AB" w:rsidRDefault="001B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AB" w:rsidRDefault="001B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Выявление у обучающихся способностей к </w:t>
            </w:r>
            <w:proofErr w:type="gramStart"/>
            <w:r>
              <w:rPr>
                <w:b/>
                <w:sz w:val="28"/>
                <w:szCs w:val="28"/>
              </w:rPr>
              <w:t>научной</w:t>
            </w:r>
            <w:proofErr w:type="gramEnd"/>
            <w:r>
              <w:rPr>
                <w:b/>
                <w:sz w:val="28"/>
                <w:szCs w:val="28"/>
              </w:rPr>
              <w:t xml:space="preserve"> (интеллектуальной), </w:t>
            </w:r>
          </w:p>
          <w:p w:rsidR="001B25AB" w:rsidRDefault="001B25AB">
            <w:pPr>
              <w:jc w:val="center"/>
            </w:pPr>
            <w:r>
              <w:rPr>
                <w:b/>
                <w:sz w:val="28"/>
                <w:szCs w:val="28"/>
              </w:rPr>
              <w:t>творческой, физкультурно-спортивной деятельности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Наличие модифицированной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полнительной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программы </w:t>
            </w:r>
          </w:p>
          <w:p w:rsidR="00D16EFC" w:rsidRDefault="00D16EFC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3.1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pacing w:line="21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Участие обучающихся в олимп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>адах, фестивалях, выставках, ту</w:t>
            </w:r>
            <w:r>
              <w:rPr>
                <w:sz w:val="28"/>
                <w:szCs w:val="28"/>
                <w:shd w:val="clear" w:color="auto" w:fill="FFFFFF"/>
              </w:rPr>
              <w:t>р</w:t>
            </w:r>
            <w:r>
              <w:rPr>
                <w:sz w:val="28"/>
                <w:szCs w:val="28"/>
                <w:shd w:val="clear" w:color="auto" w:fill="FFFFFF"/>
              </w:rPr>
              <w:t xml:space="preserve">нирах, форумах и др. не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менее о</w:t>
            </w:r>
            <w:r>
              <w:rPr>
                <w:sz w:val="28"/>
                <w:szCs w:val="28"/>
                <w:shd w:val="clear" w:color="auto" w:fill="FFFFFF"/>
              </w:rPr>
              <w:t>б</w:t>
            </w:r>
            <w:r>
              <w:rPr>
                <w:sz w:val="28"/>
                <w:szCs w:val="28"/>
                <w:shd w:val="clear" w:color="auto" w:fill="FFFFFF"/>
              </w:rPr>
              <w:t>ластного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уровня</w:t>
            </w:r>
          </w:p>
          <w:p w:rsidR="00D16EFC" w:rsidRDefault="00D16EFC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тов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3.2</w:t>
            </w:r>
          </w:p>
          <w:p w:rsidR="00D16EFC" w:rsidRDefault="00D16EFC">
            <w:pPr>
              <w:rPr>
                <w:sz w:val="28"/>
                <w:szCs w:val="28"/>
              </w:rPr>
            </w:pPr>
          </w:p>
          <w:p w:rsidR="00D16EFC" w:rsidRDefault="00D16EFC">
            <w:pPr>
              <w:rPr>
                <w:sz w:val="28"/>
                <w:szCs w:val="28"/>
              </w:rPr>
            </w:pPr>
          </w:p>
        </w:tc>
      </w:tr>
      <w:tr w:rsidR="001B25AB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5AB" w:rsidRDefault="001B25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5AB" w:rsidRDefault="001B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</w:p>
          <w:p w:rsidR="001B25AB" w:rsidRDefault="001B2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транслировани</w:t>
            </w:r>
            <w:r w:rsidR="004953F9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</w:t>
            </w:r>
            <w:proofErr w:type="gramStart"/>
            <w:r>
              <w:rPr>
                <w:b/>
                <w:sz w:val="28"/>
                <w:szCs w:val="28"/>
              </w:rPr>
              <w:t>своей</w:t>
            </w:r>
            <w:proofErr w:type="gramEnd"/>
            <w:r>
              <w:rPr>
                <w:b/>
                <w:sz w:val="28"/>
                <w:szCs w:val="28"/>
              </w:rPr>
              <w:t xml:space="preserve"> профессиональной </w:t>
            </w:r>
          </w:p>
          <w:p w:rsidR="001B25AB" w:rsidRDefault="001B25AB" w:rsidP="004953F9">
            <w:pPr>
              <w:jc w:val="center"/>
            </w:pPr>
            <w:r>
              <w:rPr>
                <w:b/>
                <w:sz w:val="28"/>
                <w:szCs w:val="28"/>
              </w:rPr>
              <w:t>деятельности, активно</w:t>
            </w:r>
            <w:r w:rsidR="004953F9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4953F9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D16EFC" w:rsidRDefault="00D16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pStyle w:val="western"/>
              <w:spacing w:before="0" w:line="240" w:lineRule="auto"/>
              <w:rPr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педагогам, способствующей обобщению передового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опыта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ниже муниц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пального уровня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4.1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 xml:space="preserve"> Наличие методических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в сборниках материалов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ференций, форумов, в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ских печатных или  электронных изданиях </w:t>
            </w:r>
            <w:r>
              <w:rPr>
                <w:sz w:val="28"/>
                <w:szCs w:val="28"/>
                <w:shd w:val="clear" w:color="auto" w:fill="FFFFFF"/>
              </w:rPr>
              <w:t xml:space="preserve">не ниже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муниципал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>
              <w:rPr>
                <w:sz w:val="28"/>
                <w:szCs w:val="28"/>
                <w:shd w:val="clear" w:color="auto" w:fill="FFFFFF"/>
              </w:rPr>
              <w:t>ного уровня</w:t>
            </w:r>
          </w:p>
          <w:p w:rsidR="00D16EFC" w:rsidRDefault="00D16EFC"/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титульн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листа и оглавления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4.2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 xml:space="preserve"> Наличие и поддержка </w:t>
            </w:r>
            <w:proofErr w:type="gramStart"/>
            <w:r>
              <w:rPr>
                <w:sz w:val="28"/>
                <w:szCs w:val="28"/>
              </w:rPr>
              <w:t>личного профессионального</w:t>
            </w:r>
            <w:proofErr w:type="gramEnd"/>
            <w:r>
              <w:rPr>
                <w:sz w:val="28"/>
                <w:szCs w:val="28"/>
              </w:rPr>
              <w:t xml:space="preserve"> сайта, веб-страницы, электронного портф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лио, профессионального блога (на момент аттестации)</w:t>
            </w:r>
          </w:p>
          <w:p w:rsidR="00D16EFC" w:rsidRDefault="00D16EFC"/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заверенная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телем, </w:t>
            </w: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для электронного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4.3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профессиональных испытаниях (конкурсах, оли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пиадах и т. д.) не ниже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 уровня (за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3года)</w:t>
            </w:r>
          </w:p>
          <w:p w:rsidR="00D16EFC" w:rsidRDefault="00D16EF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тов, подтверждающих участие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4.4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 xml:space="preserve"> Признание профессионализма педагога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педагогическим сообщ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ством  не ниже муниципального  уровня </w:t>
            </w:r>
          </w:p>
          <w:p w:rsidR="00D16EFC" w:rsidRDefault="00D16EFC"/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4.5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</w:t>
            </w:r>
          </w:p>
          <w:p w:rsidR="00D16EFC" w:rsidRDefault="00D16EF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Ксерокопия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4.6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гионального или всероссийского уровня (без срока давности)</w:t>
            </w:r>
          </w:p>
        </w:tc>
        <w:tc>
          <w:tcPr>
            <w:tcW w:w="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документа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4.7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proofErr w:type="gramStart"/>
            <w:r>
              <w:rPr>
                <w:sz w:val="28"/>
                <w:szCs w:val="28"/>
              </w:rPr>
              <w:t>дополнительных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фессиональных</w:t>
            </w:r>
            <w:proofErr w:type="gramEnd"/>
            <w:r>
              <w:rPr>
                <w:sz w:val="28"/>
                <w:szCs w:val="28"/>
              </w:rPr>
              <w:t xml:space="preserve"> программ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шения квалификации по профилю профессиональной деятельности</w:t>
            </w: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документа о повышении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4.8</w:t>
            </w:r>
          </w:p>
        </w:tc>
      </w:tr>
      <w:tr w:rsidR="00D16EFC" w:rsidTr="00D16EFC">
        <w:trPr>
          <w:cantSplit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общественно-значимых мероприятиях не ниже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уровня</w:t>
            </w:r>
          </w:p>
          <w:p w:rsidR="00D16EFC" w:rsidRDefault="00D16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EFC" w:rsidRDefault="00D16E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EFC" w:rsidRDefault="00D16EFC">
            <w:r>
              <w:rPr>
                <w:sz w:val="28"/>
                <w:szCs w:val="28"/>
              </w:rPr>
              <w:t>Приложение 4.9</w:t>
            </w:r>
          </w:p>
        </w:tc>
      </w:tr>
    </w:tbl>
    <w:p w:rsidR="001B25AB" w:rsidRDefault="001B25AB">
      <w:pPr>
        <w:rPr>
          <w:sz w:val="28"/>
          <w:szCs w:val="28"/>
        </w:rPr>
      </w:pP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ab/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(подпись)</w:t>
      </w:r>
    </w:p>
    <w:p w:rsidR="001B25AB" w:rsidRDefault="001B25AB">
      <w:pPr>
        <w:rPr>
          <w:sz w:val="28"/>
          <w:szCs w:val="28"/>
        </w:rPr>
      </w:pPr>
    </w:p>
    <w:p w:rsidR="001B25AB" w:rsidRDefault="001B25AB">
      <w:pPr>
        <w:rPr>
          <w:sz w:val="28"/>
          <w:szCs w:val="28"/>
        </w:rPr>
      </w:pP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образовательной организации</w:t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(подпись)</w:t>
      </w:r>
    </w:p>
    <w:p w:rsidR="001B25AB" w:rsidRDefault="001B25AB">
      <w:pPr>
        <w:rPr>
          <w:sz w:val="28"/>
          <w:szCs w:val="28"/>
        </w:rPr>
      </w:pP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  <w:r>
        <w:rPr>
          <w:sz w:val="28"/>
          <w:szCs w:val="28"/>
        </w:rPr>
        <w:tab/>
      </w:r>
    </w:p>
    <w:p w:rsidR="001B25AB" w:rsidRDefault="001B25AB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(подпись)</w:t>
      </w:r>
    </w:p>
    <w:p w:rsidR="001B25AB" w:rsidRDefault="001B25AB">
      <w:pPr>
        <w:rPr>
          <w:sz w:val="28"/>
          <w:szCs w:val="28"/>
        </w:rPr>
      </w:pPr>
    </w:p>
    <w:p w:rsidR="001B25AB" w:rsidRDefault="001B25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1B25AB" w:rsidRDefault="001B25AB">
      <w:pPr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Дата</w:t>
      </w:r>
    </w:p>
    <w:p w:rsidR="001B25AB" w:rsidRDefault="001B25AB">
      <w:pPr>
        <w:rPr>
          <w:sz w:val="28"/>
          <w:szCs w:val="28"/>
          <w:shd w:val="clear" w:color="auto" w:fill="FFFF00"/>
        </w:rPr>
      </w:pPr>
    </w:p>
    <w:p w:rsidR="001B25AB" w:rsidRDefault="001B25AB">
      <w:pPr>
        <w:tabs>
          <w:tab w:val="left" w:pos="5580"/>
        </w:tabs>
        <w:spacing w:line="216" w:lineRule="auto"/>
        <w:rPr>
          <w:color w:val="000000"/>
          <w:sz w:val="28"/>
          <w:szCs w:val="28"/>
          <w:shd w:val="clear" w:color="auto" w:fill="FFFF00"/>
        </w:rPr>
      </w:pPr>
    </w:p>
    <w:sectPr w:rsidR="001B25AB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FC"/>
    <w:rsid w:val="001B25AB"/>
    <w:rsid w:val="00283A30"/>
    <w:rsid w:val="00452F08"/>
    <w:rsid w:val="004953F9"/>
    <w:rsid w:val="0056345B"/>
    <w:rsid w:val="00D16EFC"/>
    <w:rsid w:val="00E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western">
    <w:name w:val="western"/>
    <w:basedOn w:val="a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western">
    <w:name w:val="western"/>
    <w:basedOn w:val="a"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User</cp:lastModifiedBy>
  <cp:revision>5</cp:revision>
  <cp:lastPrinted>2016-09-19T14:13:00Z</cp:lastPrinted>
  <dcterms:created xsi:type="dcterms:W3CDTF">2016-09-19T14:13:00Z</dcterms:created>
  <dcterms:modified xsi:type="dcterms:W3CDTF">2016-09-26T07:21:00Z</dcterms:modified>
</cp:coreProperties>
</file>